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07"/>
        <w:gridCol w:w="1558"/>
        <w:gridCol w:w="616"/>
        <w:gridCol w:w="4443"/>
      </w:tblGrid>
      <w:tr w:rsidR="000E2892" w:rsidTr="00753DC9">
        <w:trPr>
          <w:trHeight w:val="367"/>
        </w:trPr>
        <w:tc>
          <w:tcPr>
            <w:tcW w:w="407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4443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0E2892" w:rsidTr="00753DC9">
        <w:trPr>
          <w:trHeight w:val="328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4B3" w:rsidRDefault="00C105C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5474B3" w:rsidRPr="00C73C1D" w:rsidRDefault="005474B3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21.75pt" o:ole="">
                  <v:imagedata r:id="rId6" o:title=""/>
                </v:shape>
                <o:OLEObject Type="Embed" ProgID="PBrush" ShapeID="_x0000_i1025" DrawAspect="Content" ObjectID="_1845030425" r:id="rId7"/>
              </w:object>
            </w:r>
          </w:p>
        </w:tc>
      </w:tr>
      <w:tr w:rsidR="000E2892" w:rsidTr="00753DC9">
        <w:trPr>
          <w:trHeight w:val="363"/>
        </w:trPr>
        <w:tc>
          <w:tcPr>
            <w:tcW w:w="407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26" type="#_x0000_t75" style="width:30.75pt;height:19.5pt" o:ole="">
                  <v:imagedata r:id="rId8" o:title=""/>
                </v:shape>
                <o:OLEObject Type="Embed" ProgID="PBrush" ShapeID="_x0000_i1026" DrawAspect="Content" ObjectID="_1845030426" r:id="rId9"/>
              </w:object>
            </w:r>
          </w:p>
        </w:tc>
      </w:tr>
      <w:tr w:rsidR="000E2892" w:rsidTr="00753DC9">
        <w:trPr>
          <w:trHeight w:val="351"/>
        </w:trPr>
        <w:tc>
          <w:tcPr>
            <w:tcW w:w="407" w:type="dxa"/>
            <w:vAlign w:val="center"/>
          </w:tcPr>
          <w:p w:rsidR="00B06644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  <w:vAlign w:val="center"/>
          </w:tcPr>
          <w:p w:rsidR="00B06644" w:rsidRDefault="002C15A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для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стяжки</w:t>
            </w:r>
          </w:p>
        </w:tc>
        <w:tc>
          <w:tcPr>
            <w:tcW w:w="616" w:type="dxa"/>
            <w:vAlign w:val="center"/>
          </w:tcPr>
          <w:p w:rsidR="00B06644" w:rsidRDefault="00C105C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43" w:type="dxa"/>
            <w:vAlign w:val="center"/>
          </w:tcPr>
          <w:p w:rsidR="00B06644" w:rsidRDefault="001A07CD" w:rsidP="00D172E1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90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753DC9">
        <w:trPr>
          <w:trHeight w:val="365"/>
        </w:trPr>
        <w:tc>
          <w:tcPr>
            <w:tcW w:w="407" w:type="dxa"/>
            <w:vAlign w:val="center"/>
          </w:tcPr>
          <w:p w:rsidR="003E05E5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  <w:vAlign w:val="center"/>
          </w:tcPr>
          <w:p w:rsidR="003E05E5" w:rsidRPr="00841E62" w:rsidRDefault="00841E6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Подвеска мебельная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-обр. №14</w:t>
            </w:r>
          </w:p>
        </w:tc>
        <w:tc>
          <w:tcPr>
            <w:tcW w:w="616" w:type="dxa"/>
            <w:vAlign w:val="center"/>
          </w:tcPr>
          <w:p w:rsidR="003E05E5" w:rsidRDefault="00C105C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43" w:type="dxa"/>
            <w:vAlign w:val="center"/>
          </w:tcPr>
          <w:p w:rsidR="003E05E5" w:rsidRDefault="00841E62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8625" cy="361652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35" cy="36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2892" w:rsidTr="00753DC9">
        <w:trPr>
          <w:trHeight w:val="365"/>
        </w:trPr>
        <w:tc>
          <w:tcPr>
            <w:tcW w:w="407" w:type="dxa"/>
            <w:vAlign w:val="center"/>
          </w:tcPr>
          <w:p w:rsidR="000E2892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Default="00C105C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443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27" type="#_x0000_t75" style="width:36.75pt;height:16.5pt" o:ole="">
                  <v:imagedata r:id="rId12" o:title=""/>
                </v:shape>
                <o:OLEObject Type="Embed" ProgID="PBrush" ShapeID="_x0000_i1027" DrawAspect="Content" ObjectID="_1845030427" r:id="rId13"/>
              </w:object>
            </w:r>
          </w:p>
        </w:tc>
      </w:tr>
      <w:tr w:rsidR="00841E62" w:rsidTr="00753DC9">
        <w:trPr>
          <w:trHeight w:val="365"/>
        </w:trPr>
        <w:tc>
          <w:tcPr>
            <w:tcW w:w="407" w:type="dxa"/>
            <w:vAlign w:val="center"/>
          </w:tcPr>
          <w:p w:rsidR="00841E62" w:rsidRDefault="00841E62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8" w:type="dxa"/>
            <w:vAlign w:val="center"/>
          </w:tcPr>
          <w:p w:rsidR="00841E62" w:rsidRDefault="00841E6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Гвоздь </w:t>
            </w:r>
          </w:p>
        </w:tc>
        <w:tc>
          <w:tcPr>
            <w:tcW w:w="616" w:type="dxa"/>
            <w:vAlign w:val="center"/>
          </w:tcPr>
          <w:p w:rsidR="00841E62" w:rsidRDefault="00C105C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443" w:type="dxa"/>
            <w:vAlign w:val="center"/>
          </w:tcPr>
          <w:p w:rsidR="00841E62" w:rsidRDefault="00841E62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28" type="#_x0000_t75" style="width:31.5pt;height:15.75pt" o:ole="">
                  <v:imagedata r:id="rId14" o:title=""/>
                </v:shape>
                <o:OLEObject Type="Embed" ProgID="PBrush" ShapeID="_x0000_i1028" DrawAspect="Content" ObjectID="_1845030428" r:id="rId15"/>
              </w:object>
            </w:r>
          </w:p>
        </w:tc>
      </w:tr>
      <w:tr w:rsidR="00C105C0" w:rsidTr="00753DC9">
        <w:trPr>
          <w:trHeight w:val="365"/>
        </w:trPr>
        <w:tc>
          <w:tcPr>
            <w:tcW w:w="407" w:type="dxa"/>
            <w:vAlign w:val="center"/>
          </w:tcPr>
          <w:p w:rsidR="00C105C0" w:rsidRDefault="00C105C0" w:rsidP="00C10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8" w:type="dxa"/>
            <w:vAlign w:val="center"/>
          </w:tcPr>
          <w:p w:rsidR="00C105C0" w:rsidRDefault="00C105C0" w:rsidP="00C105C0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Петля мебельная с доводчиком</w:t>
            </w:r>
          </w:p>
        </w:tc>
        <w:tc>
          <w:tcPr>
            <w:tcW w:w="616" w:type="dxa"/>
            <w:vAlign w:val="center"/>
          </w:tcPr>
          <w:p w:rsidR="00C105C0" w:rsidRDefault="00C105C0" w:rsidP="00C105C0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C105C0" w:rsidRDefault="00C105C0" w:rsidP="00C105C0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3" w:type="dxa"/>
            <w:vAlign w:val="center"/>
          </w:tcPr>
          <w:p w:rsidR="00C105C0" w:rsidRDefault="00C105C0" w:rsidP="00C105C0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115" w:dyaOrig="1845" w14:anchorId="28EAE903">
                <v:shape id="_x0000_i1031" type="#_x0000_t75" style="width:37.5pt;height:24pt" o:ole="">
                  <v:imagedata r:id="rId16" o:title=""/>
                </v:shape>
                <o:OLEObject Type="Embed" ProgID="PBrush" ShapeID="_x0000_i1031" DrawAspect="Content" ObjectID="_1845030429" r:id="rId17"/>
              </w:object>
            </w:r>
          </w:p>
        </w:tc>
      </w:tr>
      <w:tr w:rsidR="00C105C0" w:rsidTr="00753DC9">
        <w:trPr>
          <w:trHeight w:val="365"/>
        </w:trPr>
        <w:tc>
          <w:tcPr>
            <w:tcW w:w="407" w:type="dxa"/>
            <w:vAlign w:val="center"/>
          </w:tcPr>
          <w:p w:rsidR="00C105C0" w:rsidRDefault="00C105C0" w:rsidP="00C105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8" w:type="dxa"/>
            <w:vAlign w:val="center"/>
          </w:tcPr>
          <w:p w:rsidR="00C105C0" w:rsidRDefault="00C105C0" w:rsidP="00C105C0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 мебельная</w:t>
            </w:r>
          </w:p>
        </w:tc>
        <w:tc>
          <w:tcPr>
            <w:tcW w:w="616" w:type="dxa"/>
            <w:vAlign w:val="center"/>
          </w:tcPr>
          <w:p w:rsidR="00C105C0" w:rsidRDefault="00C105C0" w:rsidP="00C105C0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3" w:type="dxa"/>
            <w:vAlign w:val="center"/>
          </w:tcPr>
          <w:p w:rsidR="00C105C0" w:rsidRDefault="00C105C0" w:rsidP="00C105C0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 wp14:anchorId="3C46173D" wp14:editId="67F64A16">
                  <wp:extent cx="428625" cy="289462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9" t="29479" r="13382" b="34872"/>
                          <a:stretch/>
                        </pic:blipFill>
                        <pic:spPr bwMode="auto">
                          <a:xfrm>
                            <a:off x="0" y="0"/>
                            <a:ext cx="438219" cy="29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3DC9" w:rsidRDefault="00753DC9" w:rsidP="00C73C1D">
      <w:pPr>
        <w:spacing w:after="0"/>
        <w:rPr>
          <w:rFonts w:ascii="Times New Roman" w:hAnsi="Times New Roman" w:cs="Times New Roman"/>
        </w:rPr>
      </w:pPr>
    </w:p>
    <w:p w:rsidR="002C15A8" w:rsidRPr="00C105C0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C105C0">
        <w:rPr>
          <w:rFonts w:ascii="Times New Roman" w:hAnsi="Times New Roman" w:cs="Times New Roman"/>
          <w:noProof/>
          <w:sz w:val="28"/>
        </w:rPr>
        <w:t>08.07.2026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753DC9" w:rsidRDefault="00A77A5B" w:rsidP="00C105C0">
      <w:pPr>
        <w:spacing w:after="0"/>
        <w:jc w:val="center"/>
        <w:rPr>
          <w:rFonts w:ascii="Times New Roman" w:hAnsi="Times New Roman" w:cs="Times New Roman"/>
          <w:sz w:val="32"/>
        </w:rPr>
      </w:pPr>
      <w:r w:rsidRPr="0051791C">
        <w:rPr>
          <w:rFonts w:ascii="Times New Roman" w:hAnsi="Times New Roman" w:cs="Times New Roman"/>
          <w:b/>
          <w:sz w:val="36"/>
          <w:lang w:val="en-US"/>
        </w:rPr>
        <w:t>MAX</w:t>
      </w:r>
      <w:r>
        <w:rPr>
          <w:rFonts w:ascii="Times New Roman" w:hAnsi="Times New Roman" w:cs="Times New Roman"/>
          <w:sz w:val="32"/>
        </w:rPr>
        <w:t xml:space="preserve"> нагрузка на изделие не более </w:t>
      </w:r>
      <w:r w:rsidR="00060107">
        <w:rPr>
          <w:rFonts w:ascii="Times New Roman" w:hAnsi="Times New Roman" w:cs="Times New Roman"/>
          <w:b/>
          <w:sz w:val="48"/>
        </w:rPr>
        <w:t>10</w:t>
      </w:r>
      <w:r>
        <w:rPr>
          <w:rFonts w:ascii="Times New Roman" w:hAnsi="Times New Roman" w:cs="Times New Roman"/>
          <w:sz w:val="32"/>
        </w:rPr>
        <w:t>кг</w:t>
      </w:r>
    </w:p>
    <w:p w:rsidR="00753DC9" w:rsidRPr="0016229A" w:rsidRDefault="00753DC9" w:rsidP="00A31062">
      <w:pPr>
        <w:spacing w:after="0"/>
        <w:rPr>
          <w:rFonts w:ascii="Times New Roman" w:hAnsi="Times New Roman" w:cs="Times New Roman"/>
          <w:sz w:val="32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1F4B3B" w:rsidRPr="00621787" w:rsidRDefault="001F4B3B" w:rsidP="00954DDB">
      <w:pPr>
        <w:spacing w:after="0"/>
        <w:rPr>
          <w:rFonts w:ascii="Times New Roman" w:hAnsi="Times New Roman" w:cs="Times New Roman"/>
          <w:sz w:val="20"/>
        </w:rPr>
      </w:pPr>
    </w:p>
    <w:p w:rsidR="00C73C1D" w:rsidRPr="007D5E82" w:rsidRDefault="00C73C1D" w:rsidP="002C15A8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bookmarkStart w:id="0" w:name="_GoBack"/>
      <w:r w:rsidR="00C105C0">
        <w:rPr>
          <w:noProof/>
        </w:rPr>
        <w:drawing>
          <wp:inline distT="0" distB="0" distL="0" distR="0">
            <wp:extent cx="1362075" cy="2495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</w:rPr>
        <w:t xml:space="preserve">             </w:t>
      </w:r>
    </w:p>
    <w:p w:rsidR="0042593B" w:rsidRDefault="003114CB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Шкаф </w:t>
      </w:r>
      <w:proofErr w:type="gramStart"/>
      <w:r>
        <w:rPr>
          <w:rFonts w:ascii="Times New Roman" w:hAnsi="Times New Roman" w:cs="Times New Roman"/>
          <w:b/>
          <w:i/>
          <w:sz w:val="28"/>
        </w:rPr>
        <w:t>навесной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135.1</w:t>
      </w:r>
      <w:r w:rsidR="00C105C0">
        <w:rPr>
          <w:rFonts w:ascii="Times New Roman" w:hAnsi="Times New Roman" w:cs="Times New Roman"/>
          <w:b/>
          <w:i/>
          <w:sz w:val="28"/>
        </w:rPr>
        <w:t>5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C105C0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4</w:t>
      </w:r>
      <w:r w:rsidR="001A07CD">
        <w:rPr>
          <w:rFonts w:ascii="Times New Roman" w:hAnsi="Times New Roman" w:cs="Times New Roman"/>
          <w:b/>
          <w:i/>
          <w:sz w:val="28"/>
        </w:rPr>
        <w:t>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41E62">
        <w:rPr>
          <w:rFonts w:ascii="Times New Roman" w:hAnsi="Times New Roman" w:cs="Times New Roman"/>
          <w:b/>
          <w:i/>
          <w:sz w:val="28"/>
        </w:rPr>
        <w:t>375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841E62">
        <w:rPr>
          <w:rFonts w:ascii="Times New Roman" w:hAnsi="Times New Roman" w:cs="Times New Roman"/>
          <w:b/>
          <w:i/>
          <w:sz w:val="28"/>
        </w:rPr>
        <w:t>1200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042510" w:rsidRDefault="00954DDB" w:rsidP="003927F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</w:p>
    <w:p w:rsidR="001A07CD" w:rsidRPr="009B071D" w:rsidRDefault="001A07CD" w:rsidP="003927FB">
      <w:pPr>
        <w:spacing w:after="0"/>
        <w:rPr>
          <w:rFonts w:ascii="Times New Roman" w:hAnsi="Times New Roman" w:cs="Times New Roman"/>
          <w:b/>
          <w:i/>
        </w:rPr>
      </w:pPr>
    </w:p>
    <w:p w:rsidR="00A30D92" w:rsidRDefault="00A30D92" w:rsidP="00A30D92">
      <w:pPr>
        <w:spacing w:after="0"/>
        <w:rPr>
          <w:rFonts w:ascii="Times New Roman" w:hAnsi="Times New Roman" w:cs="Times New Roman"/>
          <w:b/>
          <w:sz w:val="18"/>
        </w:rPr>
      </w:pPr>
      <w:bookmarkStart w:id="1" w:name="_Hlk24978817"/>
      <w:r w:rsidRPr="00504507">
        <w:rPr>
          <w:rFonts w:ascii="Times New Roman" w:hAnsi="Times New Roman" w:cs="Times New Roman"/>
          <w:b/>
          <w:sz w:val="18"/>
        </w:rPr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5474B3">
        <w:rPr>
          <w:rFonts w:ascii="Times New Roman" w:hAnsi="Times New Roman" w:cs="Times New Roman"/>
          <w:b/>
          <w:sz w:val="18"/>
        </w:rPr>
        <w:t> </w:t>
      </w:r>
      <w:proofErr w:type="gramStart"/>
      <w:r w:rsidRPr="00504507">
        <w:rPr>
          <w:rFonts w:ascii="Times New Roman" w:hAnsi="Times New Roman" w:cs="Times New Roman"/>
          <w:b/>
          <w:sz w:val="18"/>
        </w:rPr>
        <w:t>018</w:t>
      </w:r>
      <w:r w:rsidR="005474B3">
        <w:rPr>
          <w:rFonts w:ascii="Times New Roman" w:hAnsi="Times New Roman" w:cs="Times New Roman"/>
          <w:b/>
          <w:sz w:val="18"/>
        </w:rPr>
        <w:t xml:space="preserve">.01 </w:t>
      </w:r>
      <w:r w:rsidRPr="00504507">
        <w:rPr>
          <w:rFonts w:ascii="Times New Roman" w:hAnsi="Times New Roman" w:cs="Times New Roman"/>
          <w:b/>
          <w:sz w:val="18"/>
        </w:rPr>
        <w:t xml:space="preserve"> 0</w:t>
      </w:r>
      <w:r w:rsidR="00841E62">
        <w:rPr>
          <w:rFonts w:ascii="Times New Roman" w:hAnsi="Times New Roman" w:cs="Times New Roman"/>
          <w:b/>
          <w:sz w:val="18"/>
        </w:rPr>
        <w:t>5343</w:t>
      </w:r>
      <w:proofErr w:type="gramEnd"/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841E62">
        <w:rPr>
          <w:rFonts w:ascii="Times New Roman" w:hAnsi="Times New Roman" w:cs="Times New Roman"/>
          <w:b/>
          <w:sz w:val="18"/>
        </w:rPr>
        <w:t>23</w:t>
      </w:r>
      <w:r w:rsidR="00200AFB">
        <w:rPr>
          <w:rFonts w:ascii="Times New Roman" w:hAnsi="Times New Roman" w:cs="Times New Roman"/>
          <w:b/>
          <w:sz w:val="18"/>
        </w:rPr>
        <w:t>.0</w:t>
      </w:r>
      <w:r w:rsidR="00841E62">
        <w:rPr>
          <w:rFonts w:ascii="Times New Roman" w:hAnsi="Times New Roman" w:cs="Times New Roman"/>
          <w:b/>
          <w:sz w:val="18"/>
        </w:rPr>
        <w:t>3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1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766C69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766C69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766C69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766C69">
        <w:rPr>
          <w:rFonts w:ascii="Times New Roman" w:hAnsi="Times New Roman" w:cs="Times New Roman"/>
          <w:sz w:val="36"/>
        </w:rPr>
        <w:t>: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длительный или постоянный контакт с</w:t>
      </w:r>
      <w:r w:rsidR="00753DC9">
        <w:rPr>
          <w:rFonts w:ascii="Times New Roman" w:hAnsi="Times New Roman" w:cs="Times New Roman"/>
        </w:rPr>
        <w:t xml:space="preserve"> водой</w:t>
      </w:r>
      <w:r w:rsidRPr="00766C69">
        <w:rPr>
          <w:rFonts w:ascii="Times New Roman" w:hAnsi="Times New Roman" w:cs="Times New Roman"/>
        </w:rPr>
        <w:t>, воздействие горячего пара и огня;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766C69">
        <w:rPr>
          <w:rFonts w:ascii="Times New Roman" w:hAnsi="Times New Roman" w:cs="Times New Roman"/>
        </w:rPr>
        <w:t>а  также</w:t>
      </w:r>
      <w:proofErr w:type="gramEnd"/>
      <w:r w:rsidRPr="00766C69">
        <w:rPr>
          <w:rFonts w:ascii="Times New Roman" w:hAnsi="Times New Roman" w:cs="Times New Roman"/>
        </w:rPr>
        <w:t xml:space="preserve"> в помещениях с относительной влажностью более 75%;</w:t>
      </w:r>
    </w:p>
    <w:p w:rsidR="0016229A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перемещать изделия за верхний щит или крышку изделия;</w:t>
      </w:r>
    </w:p>
    <w:p w:rsidR="00594803" w:rsidRPr="00594803" w:rsidRDefault="00594803" w:rsidP="0016229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нагрузка на изделие не должна превышать максимально допустимую</w:t>
      </w:r>
      <w:r w:rsidRPr="00594803">
        <w:rPr>
          <w:rFonts w:ascii="Times New Roman" w:hAnsi="Times New Roman" w:cs="Times New Roman"/>
        </w:rPr>
        <w:t>;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>- применять для уборки мебели химические чистящие средства.</w:t>
      </w:r>
    </w:p>
    <w:p w:rsidR="0016229A" w:rsidRPr="00766C69" w:rsidRDefault="0016229A" w:rsidP="0016229A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</w:t>
      </w:r>
      <w:r w:rsidRPr="00766C69">
        <w:rPr>
          <w:rFonts w:ascii="Times New Roman" w:hAnsi="Times New Roman" w:cs="Times New Roman"/>
          <w:b/>
        </w:rPr>
        <w:t>Изделие упаковывается в 1 пакет</w:t>
      </w:r>
      <w:r w:rsidRPr="00766C69">
        <w:rPr>
          <w:rFonts w:ascii="Times New Roman" w:hAnsi="Times New Roman" w:cs="Times New Roman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90607C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4"/>
          <w:szCs w:val="17"/>
        </w:rPr>
      </w:pPr>
      <w:r w:rsidRPr="00766C69">
        <w:rPr>
          <w:rFonts w:ascii="Times New Roman" w:eastAsia="Times New Roman" w:hAnsi="Times New Roman" w:cs="Times New Roman"/>
          <w:iCs/>
          <w:sz w:val="24"/>
          <w:szCs w:val="17"/>
        </w:rPr>
        <w:t xml:space="preserve">            </w:t>
      </w:r>
      <w:r w:rsidRPr="0090607C">
        <w:rPr>
          <w:rFonts w:ascii="Times New Roman" w:eastAsia="Times New Roman" w:hAnsi="Times New Roman" w:cs="Times New Roman"/>
          <w:iCs/>
          <w:sz w:val="24"/>
          <w:szCs w:val="17"/>
        </w:rPr>
        <w:t>Разложите детали на ровной поверхности.</w:t>
      </w:r>
    </w:p>
    <w:p w:rsidR="006F71FE" w:rsidRPr="0090607C" w:rsidRDefault="0016229A" w:rsidP="0090607C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90607C">
        <w:rPr>
          <w:rFonts w:ascii="Times New Roman" w:hAnsi="Times New Roman" w:cs="Times New Roman"/>
          <w:sz w:val="24"/>
          <w:szCs w:val="20"/>
        </w:rPr>
        <w:t xml:space="preserve">  Произведите сборку корпуса, соединив детали </w:t>
      </w:r>
      <w:r w:rsidR="00C105C0">
        <w:rPr>
          <w:rFonts w:ascii="Times New Roman" w:hAnsi="Times New Roman" w:cs="Times New Roman"/>
          <w:b/>
          <w:sz w:val="24"/>
          <w:szCs w:val="20"/>
        </w:rPr>
        <w:t>8, 9, 10</w:t>
      </w:r>
      <w:r w:rsidR="006F71FE" w:rsidRPr="0090607C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90607C">
        <w:rPr>
          <w:rFonts w:ascii="Times New Roman" w:hAnsi="Times New Roman" w:cs="Times New Roman"/>
          <w:sz w:val="24"/>
          <w:szCs w:val="20"/>
        </w:rPr>
        <w:t xml:space="preserve">при </w:t>
      </w:r>
      <w:proofErr w:type="gramStart"/>
      <w:r w:rsidRPr="0090607C">
        <w:rPr>
          <w:rFonts w:ascii="Times New Roman" w:hAnsi="Times New Roman" w:cs="Times New Roman"/>
          <w:sz w:val="24"/>
          <w:szCs w:val="20"/>
        </w:rPr>
        <w:t>помощи  стяжки</w:t>
      </w:r>
      <w:proofErr w:type="gramEnd"/>
      <w:r w:rsidRPr="0090607C">
        <w:rPr>
          <w:rFonts w:ascii="Times New Roman" w:hAnsi="Times New Roman" w:cs="Times New Roman"/>
          <w:sz w:val="24"/>
          <w:szCs w:val="20"/>
        </w:rPr>
        <w:t xml:space="preserve"> 7х50мм</w:t>
      </w:r>
      <w:r w:rsidR="00AE178E" w:rsidRPr="0090607C">
        <w:rPr>
          <w:rFonts w:ascii="Times New Roman" w:hAnsi="Times New Roman" w:cs="Times New Roman"/>
          <w:sz w:val="24"/>
          <w:szCs w:val="20"/>
        </w:rPr>
        <w:t xml:space="preserve"> и ключа для стяжки</w:t>
      </w:r>
      <w:r w:rsidRPr="0090607C">
        <w:rPr>
          <w:rFonts w:ascii="Times New Roman" w:hAnsi="Times New Roman" w:cs="Times New Roman"/>
          <w:sz w:val="24"/>
          <w:szCs w:val="20"/>
        </w:rPr>
        <w:t xml:space="preserve"> </w:t>
      </w:r>
      <w:r w:rsidRPr="00766C69">
        <w:rPr>
          <w:rFonts w:ascii="Times New Roman" w:hAnsi="Times New Roman" w:cs="Times New Roman"/>
          <w:sz w:val="24"/>
          <w:szCs w:val="20"/>
        </w:rPr>
        <w:t>.</w:t>
      </w:r>
      <w:r w:rsidR="0027502F" w:rsidRPr="00766C69">
        <w:rPr>
          <w:rFonts w:ascii="Times New Roman" w:hAnsi="Times New Roman" w:cs="Times New Roman"/>
          <w:sz w:val="24"/>
        </w:rPr>
        <w:t xml:space="preserve"> </w:t>
      </w:r>
      <w:r w:rsidR="00537AB4" w:rsidRPr="0090607C">
        <w:rPr>
          <w:rFonts w:ascii="Times New Roman" w:hAnsi="Times New Roman" w:cs="Times New Roman"/>
          <w:sz w:val="24"/>
        </w:rPr>
        <w:t xml:space="preserve">Используйте заглушку </w:t>
      </w:r>
      <w:proofErr w:type="spellStart"/>
      <w:r w:rsidR="0090607C">
        <w:rPr>
          <w:rFonts w:ascii="Times New Roman" w:hAnsi="Times New Roman" w:cs="Times New Roman"/>
          <w:sz w:val="24"/>
        </w:rPr>
        <w:t>самоклеющую</w:t>
      </w:r>
      <w:proofErr w:type="spellEnd"/>
      <w:r w:rsidR="0090607C">
        <w:rPr>
          <w:rFonts w:ascii="Times New Roman" w:hAnsi="Times New Roman" w:cs="Times New Roman"/>
          <w:sz w:val="24"/>
        </w:rPr>
        <w:t xml:space="preserve"> </w:t>
      </w:r>
      <w:r w:rsidR="00537AB4" w:rsidRPr="0090607C">
        <w:rPr>
          <w:rFonts w:ascii="Times New Roman" w:hAnsi="Times New Roman" w:cs="Times New Roman"/>
          <w:sz w:val="24"/>
        </w:rPr>
        <w:t xml:space="preserve">для </w:t>
      </w:r>
      <w:r w:rsidR="00AE178E" w:rsidRPr="0090607C">
        <w:rPr>
          <w:rFonts w:ascii="Times New Roman" w:hAnsi="Times New Roman" w:cs="Times New Roman"/>
          <w:sz w:val="24"/>
        </w:rPr>
        <w:t>стяжки</w:t>
      </w:r>
      <w:r w:rsidR="00537AB4" w:rsidRPr="0090607C">
        <w:rPr>
          <w:rFonts w:ascii="Times New Roman" w:hAnsi="Times New Roman" w:cs="Times New Roman"/>
          <w:sz w:val="24"/>
        </w:rPr>
        <w:t>.</w:t>
      </w:r>
      <w:r w:rsidR="0090607C" w:rsidRPr="0090607C">
        <w:rPr>
          <w:rFonts w:ascii="Times New Roman" w:hAnsi="Times New Roman" w:cs="Times New Roman"/>
          <w:sz w:val="24"/>
        </w:rPr>
        <w:t xml:space="preserve"> </w:t>
      </w:r>
      <w:r w:rsidR="0090607C" w:rsidRPr="0090607C">
        <w:rPr>
          <w:rFonts w:ascii="Times New Roman" w:hAnsi="Times New Roman" w:cs="Times New Roman"/>
          <w:sz w:val="24"/>
          <w:szCs w:val="17"/>
        </w:rPr>
        <w:t xml:space="preserve">В правый и левый углы </w:t>
      </w:r>
      <w:r w:rsidR="0090607C">
        <w:rPr>
          <w:rFonts w:ascii="Times New Roman" w:hAnsi="Times New Roman" w:cs="Times New Roman"/>
          <w:sz w:val="24"/>
          <w:szCs w:val="17"/>
        </w:rPr>
        <w:t xml:space="preserve">по наметкам </w:t>
      </w:r>
      <w:r w:rsidR="0090607C" w:rsidRPr="0090607C">
        <w:rPr>
          <w:rFonts w:ascii="Times New Roman" w:hAnsi="Times New Roman" w:cs="Times New Roman"/>
          <w:sz w:val="24"/>
          <w:szCs w:val="17"/>
        </w:rPr>
        <w:t xml:space="preserve">закрепите подвеску при помощи шурупов 4х16. </w:t>
      </w:r>
      <w:r w:rsidR="0090607C" w:rsidRPr="0090607C">
        <w:rPr>
          <w:rFonts w:ascii="Times New Roman" w:hAnsi="Times New Roman" w:cs="Times New Roman"/>
          <w:iCs/>
          <w:sz w:val="24"/>
          <w:szCs w:val="17"/>
        </w:rPr>
        <w:t xml:space="preserve">При помощи гвоздей и молотка закрепите заднюю стенку из ДВП </w:t>
      </w:r>
      <w:r w:rsidR="00C105C0">
        <w:rPr>
          <w:rFonts w:ascii="Times New Roman" w:hAnsi="Times New Roman" w:cs="Times New Roman"/>
          <w:b/>
          <w:iCs/>
          <w:sz w:val="24"/>
          <w:szCs w:val="17"/>
        </w:rPr>
        <w:t>12</w:t>
      </w:r>
      <w:r w:rsidR="0090607C" w:rsidRPr="0090607C">
        <w:rPr>
          <w:rFonts w:ascii="Times New Roman" w:hAnsi="Times New Roman" w:cs="Times New Roman"/>
          <w:iCs/>
          <w:sz w:val="24"/>
          <w:szCs w:val="17"/>
        </w:rPr>
        <w:t>, предварительно измерив диагональ во избежание перекоса корпуса.</w:t>
      </w:r>
      <w:r w:rsidR="0090607C" w:rsidRPr="0090607C">
        <w:rPr>
          <w:iCs/>
          <w:sz w:val="24"/>
          <w:szCs w:val="17"/>
        </w:rPr>
        <w:t xml:space="preserve"> </w:t>
      </w:r>
      <w:r w:rsidR="00C105C0" w:rsidRPr="00CD5E8F">
        <w:rPr>
          <w:rFonts w:ascii="Times New Roman" w:hAnsi="Times New Roman" w:cs="Times New Roman"/>
          <w:sz w:val="24"/>
        </w:rPr>
        <w:t>Прикрутите петли при помощи шурупов 4*16 к двер</w:t>
      </w:r>
      <w:r w:rsidR="00C105C0">
        <w:rPr>
          <w:rFonts w:ascii="Times New Roman" w:hAnsi="Times New Roman" w:cs="Times New Roman"/>
          <w:sz w:val="24"/>
        </w:rPr>
        <w:t>и</w:t>
      </w:r>
      <w:r w:rsidR="00C105C0" w:rsidRPr="00CD5E8F">
        <w:rPr>
          <w:rFonts w:ascii="Times New Roman" w:hAnsi="Times New Roman" w:cs="Times New Roman"/>
          <w:sz w:val="24"/>
        </w:rPr>
        <w:t xml:space="preserve"> </w:t>
      </w:r>
      <w:r w:rsidR="00C105C0">
        <w:rPr>
          <w:rFonts w:ascii="Times New Roman" w:hAnsi="Times New Roman" w:cs="Times New Roman"/>
          <w:b/>
          <w:sz w:val="24"/>
        </w:rPr>
        <w:t>11</w:t>
      </w:r>
      <w:r w:rsidR="00C105C0" w:rsidRPr="00CD5E8F">
        <w:rPr>
          <w:rFonts w:ascii="Times New Roman" w:hAnsi="Times New Roman" w:cs="Times New Roman"/>
          <w:sz w:val="24"/>
        </w:rPr>
        <w:t xml:space="preserve">.  Установите двери </w:t>
      </w:r>
      <w:r w:rsidR="00C105C0">
        <w:rPr>
          <w:rFonts w:ascii="Times New Roman" w:hAnsi="Times New Roman" w:cs="Times New Roman"/>
          <w:b/>
          <w:sz w:val="24"/>
        </w:rPr>
        <w:t>11</w:t>
      </w:r>
      <w:r w:rsidR="00060107">
        <w:rPr>
          <w:rFonts w:ascii="Times New Roman" w:hAnsi="Times New Roman" w:cs="Times New Roman"/>
          <w:b/>
          <w:sz w:val="24"/>
        </w:rPr>
        <w:t xml:space="preserve">, </w:t>
      </w:r>
      <w:r w:rsidR="00060107" w:rsidRPr="00060107">
        <w:rPr>
          <w:rFonts w:ascii="Times New Roman" w:hAnsi="Times New Roman" w:cs="Times New Roman"/>
          <w:sz w:val="24"/>
        </w:rPr>
        <w:t>предварительно выбрав сторону открывания (правую или левую)</w:t>
      </w:r>
      <w:r w:rsidR="00C105C0" w:rsidRPr="00060107">
        <w:rPr>
          <w:rFonts w:ascii="Times New Roman" w:hAnsi="Times New Roman" w:cs="Times New Roman"/>
          <w:sz w:val="24"/>
        </w:rPr>
        <w:t>.</w:t>
      </w:r>
      <w:r w:rsidR="00060107" w:rsidRPr="00060107">
        <w:rPr>
          <w:rFonts w:ascii="Times New Roman" w:hAnsi="Times New Roman" w:cs="Times New Roman"/>
          <w:sz w:val="24"/>
        </w:rPr>
        <w:t xml:space="preserve"> </w:t>
      </w:r>
      <w:r w:rsidR="00060107" w:rsidRPr="00CD5E8F">
        <w:rPr>
          <w:rFonts w:ascii="Times New Roman" w:hAnsi="Times New Roman" w:cs="Times New Roman"/>
          <w:sz w:val="24"/>
        </w:rPr>
        <w:t xml:space="preserve">При необходимости отрегулируйте двери. </w:t>
      </w:r>
      <w:r w:rsidR="00060107">
        <w:rPr>
          <w:rFonts w:ascii="Times New Roman" w:hAnsi="Times New Roman" w:cs="Times New Roman"/>
          <w:sz w:val="24"/>
        </w:rPr>
        <w:t xml:space="preserve"> Для установки ручки необходимо при помощи сверла </w:t>
      </w:r>
      <w:r w:rsidR="00060107">
        <w:rPr>
          <w:rFonts w:ascii="Times New Roman" w:hAnsi="Times New Roman" w:cs="Times New Roman"/>
          <w:sz w:val="24"/>
          <w:lang w:val="en-US"/>
        </w:rPr>
        <w:t>d</w:t>
      </w:r>
      <w:r w:rsidR="00060107">
        <w:rPr>
          <w:rFonts w:ascii="Times New Roman" w:hAnsi="Times New Roman" w:cs="Times New Roman"/>
          <w:sz w:val="24"/>
        </w:rPr>
        <w:t xml:space="preserve">4мм досверлить необходимое </w:t>
      </w:r>
      <w:proofErr w:type="gramStart"/>
      <w:r w:rsidR="00060107">
        <w:rPr>
          <w:rFonts w:ascii="Times New Roman" w:hAnsi="Times New Roman" w:cs="Times New Roman"/>
          <w:sz w:val="24"/>
        </w:rPr>
        <w:t>отверстие</w:t>
      </w:r>
      <w:r w:rsidR="00C105C0" w:rsidRPr="00CD5E8F">
        <w:rPr>
          <w:rFonts w:ascii="Times New Roman" w:hAnsi="Times New Roman" w:cs="Times New Roman"/>
          <w:sz w:val="24"/>
        </w:rPr>
        <w:t xml:space="preserve"> </w:t>
      </w:r>
      <w:r w:rsidR="00060107">
        <w:rPr>
          <w:rFonts w:ascii="Times New Roman" w:hAnsi="Times New Roman" w:cs="Times New Roman"/>
          <w:sz w:val="24"/>
        </w:rPr>
        <w:t xml:space="preserve"> </w:t>
      </w:r>
      <w:r w:rsidR="00C105C0" w:rsidRPr="00CD5E8F">
        <w:rPr>
          <w:rFonts w:ascii="Times New Roman" w:hAnsi="Times New Roman" w:cs="Times New Roman"/>
          <w:sz w:val="24"/>
        </w:rPr>
        <w:t>При</w:t>
      </w:r>
      <w:proofErr w:type="gramEnd"/>
      <w:r w:rsidR="00C105C0" w:rsidRPr="00CD5E8F">
        <w:rPr>
          <w:rFonts w:ascii="Times New Roman" w:hAnsi="Times New Roman" w:cs="Times New Roman"/>
          <w:sz w:val="24"/>
        </w:rPr>
        <w:t xml:space="preserve"> помощи отвертки и винтов  прикрутите к фасад</w:t>
      </w:r>
      <w:r w:rsidR="00C105C0">
        <w:rPr>
          <w:rFonts w:ascii="Times New Roman" w:hAnsi="Times New Roman" w:cs="Times New Roman"/>
          <w:sz w:val="24"/>
        </w:rPr>
        <w:t>у</w:t>
      </w:r>
      <w:r w:rsidR="00C105C0" w:rsidRPr="00CD5E8F">
        <w:rPr>
          <w:rFonts w:ascii="Times New Roman" w:hAnsi="Times New Roman" w:cs="Times New Roman"/>
          <w:sz w:val="24"/>
        </w:rPr>
        <w:t xml:space="preserve"> </w:t>
      </w:r>
      <w:r w:rsidR="00C105C0">
        <w:rPr>
          <w:rFonts w:ascii="Times New Roman" w:hAnsi="Times New Roman" w:cs="Times New Roman"/>
          <w:b/>
          <w:sz w:val="24"/>
        </w:rPr>
        <w:t>11</w:t>
      </w:r>
      <w:r w:rsidR="00C105C0" w:rsidRPr="00CD5E8F">
        <w:rPr>
          <w:rFonts w:ascii="Times New Roman" w:hAnsi="Times New Roman" w:cs="Times New Roman"/>
          <w:sz w:val="24"/>
        </w:rPr>
        <w:t xml:space="preserve"> ручк</w:t>
      </w:r>
      <w:r w:rsidR="00C105C0">
        <w:rPr>
          <w:rFonts w:ascii="Times New Roman" w:hAnsi="Times New Roman" w:cs="Times New Roman"/>
          <w:sz w:val="24"/>
        </w:rPr>
        <w:t>у</w:t>
      </w:r>
      <w:r w:rsidR="00C105C0" w:rsidRPr="00CD5E8F">
        <w:rPr>
          <w:rFonts w:ascii="Times New Roman" w:hAnsi="Times New Roman" w:cs="Times New Roman"/>
          <w:sz w:val="24"/>
        </w:rPr>
        <w:t xml:space="preserve"> мебельн</w:t>
      </w:r>
      <w:r w:rsidR="00C105C0">
        <w:rPr>
          <w:rFonts w:ascii="Times New Roman" w:hAnsi="Times New Roman" w:cs="Times New Roman"/>
          <w:sz w:val="24"/>
        </w:rPr>
        <w:t>ую</w:t>
      </w:r>
      <w:r w:rsidR="00C105C0" w:rsidRPr="00CD5E8F">
        <w:rPr>
          <w:rFonts w:ascii="Times New Roman" w:hAnsi="Times New Roman" w:cs="Times New Roman"/>
        </w:rPr>
        <w:t xml:space="preserve">. </w:t>
      </w:r>
      <w:r w:rsidR="0090607C" w:rsidRPr="0090607C">
        <w:rPr>
          <w:rFonts w:ascii="Times New Roman" w:hAnsi="Times New Roman" w:cs="Times New Roman"/>
          <w:sz w:val="24"/>
          <w:szCs w:val="17"/>
        </w:rPr>
        <w:t xml:space="preserve">Произведите навес шкафа при помощи дюбелей (дюбель в комплект не входит). </w:t>
      </w:r>
      <w:bookmarkStart w:id="2" w:name="_Hlk25913097"/>
    </w:p>
    <w:bookmarkEnd w:id="2"/>
    <w:p w:rsidR="00C105C0" w:rsidRPr="00060107" w:rsidRDefault="00F857F5" w:rsidP="00060107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  <w:sz w:val="24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C105C0" w:rsidRPr="00CD5E8F" w:rsidRDefault="00C105C0" w:rsidP="00C105C0">
      <w:pPr>
        <w:spacing w:after="0"/>
        <w:jc w:val="center"/>
        <w:rPr>
          <w:rFonts w:ascii="Times New Roman" w:hAnsi="Times New Roman" w:cs="Times New Roman"/>
          <w:bCs/>
          <w:iCs/>
          <w:sz w:val="24"/>
        </w:rPr>
      </w:pPr>
      <w:r w:rsidRPr="00CD5E8F">
        <w:rPr>
          <w:rFonts w:ascii="Times New Roman" w:hAnsi="Times New Roman" w:cs="Times New Roman"/>
          <w:b/>
          <w:bCs/>
          <w:iCs/>
          <w:sz w:val="24"/>
        </w:rPr>
        <w:t>РЕГУЛИРОВКА ДВЕРЕЙ</w:t>
      </w:r>
      <w:r w:rsidRPr="00CD5E8F">
        <w:rPr>
          <w:rFonts w:ascii="Times New Roman" w:hAnsi="Times New Roman" w:cs="Times New Roman"/>
          <w:bCs/>
          <w:iCs/>
          <w:sz w:val="24"/>
        </w:rPr>
        <w:t>:</w:t>
      </w:r>
    </w:p>
    <w:p w:rsidR="00C105C0" w:rsidRPr="00CD5E8F" w:rsidRDefault="00C105C0" w:rsidP="00C105C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CD5E8F">
        <w:rPr>
          <w:rFonts w:ascii="Times New Roman" w:hAnsi="Times New Roman" w:cs="Times New Roman"/>
          <w:i/>
        </w:rPr>
        <w:t xml:space="preserve">Отрегулируйте двери по высоте (немного открутите шурупы, на которые закреплена планка </w:t>
      </w:r>
      <w:proofErr w:type="gramStart"/>
      <w:r w:rsidRPr="00CD5E8F">
        <w:rPr>
          <w:rFonts w:ascii="Times New Roman" w:hAnsi="Times New Roman" w:cs="Times New Roman"/>
          <w:i/>
        </w:rPr>
        <w:t>и,  установив</w:t>
      </w:r>
      <w:proofErr w:type="gramEnd"/>
      <w:r w:rsidRPr="00CD5E8F">
        <w:rPr>
          <w:rFonts w:ascii="Times New Roman" w:hAnsi="Times New Roman" w:cs="Times New Roman"/>
          <w:i/>
        </w:rPr>
        <w:t xml:space="preserve"> двери в нужном положении, закрепите).</w:t>
      </w:r>
    </w:p>
    <w:p w:rsidR="006F71FE" w:rsidRPr="00060107" w:rsidRDefault="00C105C0" w:rsidP="00C105C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</w:rPr>
      </w:pPr>
      <w:r w:rsidRPr="00CD5E8F">
        <w:rPr>
          <w:rFonts w:ascii="Times New Roman" w:hAnsi="Times New Roman" w:cs="Times New Roman"/>
          <w:i/>
        </w:rPr>
        <w:t xml:space="preserve">Плотность прилегания дверей к </w:t>
      </w:r>
      <w:proofErr w:type="gramStart"/>
      <w:r w:rsidRPr="00CD5E8F">
        <w:rPr>
          <w:rFonts w:ascii="Times New Roman" w:hAnsi="Times New Roman" w:cs="Times New Roman"/>
          <w:i/>
        </w:rPr>
        <w:t>корпусу  регулируется</w:t>
      </w:r>
      <w:proofErr w:type="gramEnd"/>
      <w:r w:rsidRPr="00CD5E8F">
        <w:rPr>
          <w:rFonts w:ascii="Times New Roman" w:hAnsi="Times New Roman" w:cs="Times New Roman"/>
          <w:i/>
        </w:rPr>
        <w:t xml:space="preserve"> регулировочным винтом на планке тем же способом </w:t>
      </w:r>
    </w:p>
    <w:p w:rsidR="00297082" w:rsidRPr="00941BD8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Схема сборки </w:t>
      </w:r>
    </w:p>
    <w:p w:rsidR="001A079F" w:rsidRDefault="00A61B92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A61B92">
        <w:t xml:space="preserve"> </w:t>
      </w:r>
      <w:r w:rsidR="00C105C0">
        <w:rPr>
          <w:noProof/>
        </w:rPr>
        <w:drawing>
          <wp:inline distT="0" distB="0" distL="0" distR="0">
            <wp:extent cx="2466975" cy="33573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796" cy="337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1" w:rsidRDefault="003114CB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8"/>
        </w:rPr>
        <w:t>Шкаф навесной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135.1</w:t>
      </w:r>
      <w:r w:rsidR="00C105C0">
        <w:rPr>
          <w:rFonts w:ascii="Times New Roman" w:hAnsi="Times New Roman" w:cs="Times New Roman"/>
          <w:b/>
          <w:i/>
          <w:sz w:val="28"/>
        </w:rPr>
        <w:t>5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proofErr w:type="spellStart"/>
      <w:r w:rsidR="00841E62">
        <w:rPr>
          <w:rFonts w:ascii="Times New Roman" w:hAnsi="Times New Roman" w:cs="Times New Roman"/>
          <w:b/>
          <w:i/>
          <w:sz w:val="28"/>
        </w:rPr>
        <w:t>Креденца</w:t>
      </w:r>
      <w:proofErr w:type="spellEnd"/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95"/>
        <w:gridCol w:w="851"/>
        <w:gridCol w:w="992"/>
        <w:gridCol w:w="992"/>
        <w:gridCol w:w="851"/>
        <w:gridCol w:w="852"/>
      </w:tblGrid>
      <w:tr w:rsidR="00E766B0" w:rsidRPr="008006A4" w:rsidTr="002C15A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495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835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2C15A8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495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E766B0" w:rsidRPr="008006A4" w:rsidTr="002C15A8">
        <w:tc>
          <w:tcPr>
            <w:tcW w:w="590" w:type="dxa"/>
          </w:tcPr>
          <w:p w:rsidR="00E766B0" w:rsidRPr="00954DDB" w:rsidRDefault="00C105C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10</w:t>
            </w:r>
          </w:p>
        </w:tc>
        <w:tc>
          <w:tcPr>
            <w:tcW w:w="2495" w:type="dxa"/>
          </w:tcPr>
          <w:p w:rsidR="00E766B0" w:rsidRPr="00954DDB" w:rsidRDefault="0090607C" w:rsidP="00E766B0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Горизонтальная</w:t>
            </w:r>
            <w:r w:rsidR="00200AF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</w:t>
            </w:r>
            <w:r w:rsidR="00753DC9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стенка</w:t>
            </w:r>
            <w:proofErr w:type="gramEnd"/>
          </w:p>
        </w:tc>
        <w:tc>
          <w:tcPr>
            <w:tcW w:w="851" w:type="dxa"/>
          </w:tcPr>
          <w:p w:rsidR="00E766B0" w:rsidRPr="00954DDB" w:rsidRDefault="00C105C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368</w:t>
            </w:r>
          </w:p>
        </w:tc>
        <w:tc>
          <w:tcPr>
            <w:tcW w:w="992" w:type="dxa"/>
          </w:tcPr>
          <w:p w:rsidR="00E766B0" w:rsidRPr="00954DDB" w:rsidRDefault="00C105C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355</w:t>
            </w:r>
          </w:p>
        </w:tc>
        <w:tc>
          <w:tcPr>
            <w:tcW w:w="992" w:type="dxa"/>
          </w:tcPr>
          <w:p w:rsidR="00E766B0" w:rsidRPr="00954DDB" w:rsidRDefault="005749CD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E766B0" w:rsidRPr="00954DDB" w:rsidRDefault="00C105C0" w:rsidP="00E766B0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4</w:t>
            </w:r>
          </w:p>
        </w:tc>
        <w:tc>
          <w:tcPr>
            <w:tcW w:w="852" w:type="dxa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00AFB" w:rsidRPr="008006A4" w:rsidTr="002C15A8">
        <w:tc>
          <w:tcPr>
            <w:tcW w:w="590" w:type="dxa"/>
          </w:tcPr>
          <w:p w:rsidR="00200AFB" w:rsidRPr="00954DDB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8</w:t>
            </w:r>
          </w:p>
        </w:tc>
        <w:tc>
          <w:tcPr>
            <w:tcW w:w="2495" w:type="dxa"/>
          </w:tcPr>
          <w:p w:rsidR="00200AFB" w:rsidRPr="00954DDB" w:rsidRDefault="0090607C" w:rsidP="00200AF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</w:t>
            </w:r>
            <w:r w:rsidR="00200AF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 стенка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левая</w:t>
            </w:r>
          </w:p>
        </w:tc>
        <w:tc>
          <w:tcPr>
            <w:tcW w:w="851" w:type="dxa"/>
          </w:tcPr>
          <w:p w:rsidR="00200AFB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1200</w:t>
            </w:r>
          </w:p>
        </w:tc>
        <w:tc>
          <w:tcPr>
            <w:tcW w:w="992" w:type="dxa"/>
          </w:tcPr>
          <w:p w:rsidR="00200AFB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355</w:t>
            </w:r>
          </w:p>
        </w:tc>
        <w:tc>
          <w:tcPr>
            <w:tcW w:w="992" w:type="dxa"/>
          </w:tcPr>
          <w:p w:rsidR="00200AF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200AF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200AFB" w:rsidRPr="00954DDB" w:rsidRDefault="00200AFB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607C" w:rsidRPr="008006A4" w:rsidTr="002C15A8">
        <w:tc>
          <w:tcPr>
            <w:tcW w:w="590" w:type="dxa"/>
          </w:tcPr>
          <w:p w:rsidR="0090607C" w:rsidRPr="00954DDB" w:rsidRDefault="00C105C0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</w:t>
            </w:r>
          </w:p>
        </w:tc>
        <w:tc>
          <w:tcPr>
            <w:tcW w:w="2495" w:type="dxa"/>
          </w:tcPr>
          <w:p w:rsidR="0090607C" w:rsidRPr="00954DDB" w:rsidRDefault="0090607C" w:rsidP="0090607C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Боковая  стенка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 xml:space="preserve"> правая</w:t>
            </w:r>
          </w:p>
        </w:tc>
        <w:tc>
          <w:tcPr>
            <w:tcW w:w="851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1200</w:t>
            </w:r>
          </w:p>
        </w:tc>
        <w:tc>
          <w:tcPr>
            <w:tcW w:w="992" w:type="dxa"/>
          </w:tcPr>
          <w:p w:rsidR="0090607C" w:rsidRDefault="00C105C0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355</w:t>
            </w:r>
          </w:p>
        </w:tc>
        <w:tc>
          <w:tcPr>
            <w:tcW w:w="992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90607C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607C" w:rsidRPr="00954DDB" w:rsidRDefault="0090607C" w:rsidP="009060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C105C0" w:rsidRPr="008006A4" w:rsidTr="002C15A8">
        <w:tc>
          <w:tcPr>
            <w:tcW w:w="590" w:type="dxa"/>
          </w:tcPr>
          <w:p w:rsidR="00C105C0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11</w:t>
            </w:r>
          </w:p>
        </w:tc>
        <w:tc>
          <w:tcPr>
            <w:tcW w:w="2495" w:type="dxa"/>
          </w:tcPr>
          <w:p w:rsidR="00C105C0" w:rsidRDefault="00C105C0" w:rsidP="00200AF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Дверь</w:t>
            </w:r>
          </w:p>
        </w:tc>
        <w:tc>
          <w:tcPr>
            <w:tcW w:w="851" w:type="dxa"/>
          </w:tcPr>
          <w:p w:rsidR="00C105C0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1196</w:t>
            </w:r>
          </w:p>
        </w:tc>
        <w:tc>
          <w:tcPr>
            <w:tcW w:w="992" w:type="dxa"/>
          </w:tcPr>
          <w:p w:rsidR="00C105C0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396</w:t>
            </w:r>
          </w:p>
        </w:tc>
        <w:tc>
          <w:tcPr>
            <w:tcW w:w="992" w:type="dxa"/>
          </w:tcPr>
          <w:p w:rsidR="00C105C0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16</w:t>
            </w:r>
          </w:p>
        </w:tc>
        <w:tc>
          <w:tcPr>
            <w:tcW w:w="851" w:type="dxa"/>
          </w:tcPr>
          <w:p w:rsidR="00C105C0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C105C0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90607C" w:rsidRPr="008006A4" w:rsidTr="002C15A8">
        <w:tc>
          <w:tcPr>
            <w:tcW w:w="590" w:type="dxa"/>
          </w:tcPr>
          <w:p w:rsidR="0090607C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12</w:t>
            </w:r>
          </w:p>
        </w:tc>
        <w:tc>
          <w:tcPr>
            <w:tcW w:w="2495" w:type="dxa"/>
          </w:tcPr>
          <w:p w:rsidR="0090607C" w:rsidRDefault="0090607C" w:rsidP="00200AFB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Задняя стенка</w:t>
            </w:r>
          </w:p>
        </w:tc>
        <w:tc>
          <w:tcPr>
            <w:tcW w:w="851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1197</w:t>
            </w:r>
          </w:p>
        </w:tc>
        <w:tc>
          <w:tcPr>
            <w:tcW w:w="992" w:type="dxa"/>
          </w:tcPr>
          <w:p w:rsidR="0090607C" w:rsidRDefault="00C105C0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  <w:r w:rsidR="0090607C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97</w:t>
            </w:r>
          </w:p>
        </w:tc>
        <w:tc>
          <w:tcPr>
            <w:tcW w:w="992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3</w:t>
            </w:r>
          </w:p>
        </w:tc>
        <w:tc>
          <w:tcPr>
            <w:tcW w:w="851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1</w:t>
            </w:r>
          </w:p>
        </w:tc>
        <w:tc>
          <w:tcPr>
            <w:tcW w:w="852" w:type="dxa"/>
          </w:tcPr>
          <w:p w:rsidR="0090607C" w:rsidRDefault="0090607C" w:rsidP="00200A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0"/>
              </w:rPr>
              <w:t>1п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Комплект фурнитуры</w:t>
            </w:r>
          </w:p>
        </w:tc>
      </w:tr>
      <w:tr w:rsidR="002C15A8" w:rsidRPr="008006A4" w:rsidTr="002C15A8">
        <w:tc>
          <w:tcPr>
            <w:tcW w:w="590" w:type="dxa"/>
          </w:tcPr>
          <w:p w:rsidR="002C15A8" w:rsidRPr="00954DDB" w:rsidRDefault="002C15A8" w:rsidP="002C15A8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2C15A8" w:rsidRPr="00954DDB" w:rsidRDefault="002C15A8" w:rsidP="002C15A8">
            <w:pPr>
              <w:spacing w:after="0"/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</w:pPr>
            <w:r w:rsidRPr="00954DDB">
              <w:rPr>
                <w:rFonts w:ascii="Times New Roman" w:hAnsi="Times New Roman" w:cs="Times New Roman"/>
                <w:bCs/>
                <w:iCs/>
                <w:sz w:val="18"/>
                <w:szCs w:val="20"/>
              </w:rPr>
              <w:t>Руководство по эксплуатации</w:t>
            </w:r>
          </w:p>
        </w:tc>
      </w:tr>
    </w:tbl>
    <w:p w:rsidR="00E34BA1" w:rsidRDefault="00E34BA1" w:rsidP="00C6535B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60107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92CB6"/>
    <w:rsid w:val="004A57A5"/>
    <w:rsid w:val="004B7452"/>
    <w:rsid w:val="004C7AA9"/>
    <w:rsid w:val="004E5B9B"/>
    <w:rsid w:val="005374F5"/>
    <w:rsid w:val="00537AB4"/>
    <w:rsid w:val="005422DF"/>
    <w:rsid w:val="00544BE5"/>
    <w:rsid w:val="005474B3"/>
    <w:rsid w:val="005518F0"/>
    <w:rsid w:val="00555AD8"/>
    <w:rsid w:val="00560355"/>
    <w:rsid w:val="005749CD"/>
    <w:rsid w:val="0058535B"/>
    <w:rsid w:val="00594803"/>
    <w:rsid w:val="005B664D"/>
    <w:rsid w:val="005B679B"/>
    <w:rsid w:val="005D0E54"/>
    <w:rsid w:val="005D1CF0"/>
    <w:rsid w:val="00621787"/>
    <w:rsid w:val="00623E9C"/>
    <w:rsid w:val="0063196A"/>
    <w:rsid w:val="006359C1"/>
    <w:rsid w:val="00651547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7A7"/>
    <w:rsid w:val="00701C32"/>
    <w:rsid w:val="00707912"/>
    <w:rsid w:val="00716AD7"/>
    <w:rsid w:val="00720D5F"/>
    <w:rsid w:val="00746EF3"/>
    <w:rsid w:val="00750D35"/>
    <w:rsid w:val="00753DC9"/>
    <w:rsid w:val="00766C69"/>
    <w:rsid w:val="007F75FF"/>
    <w:rsid w:val="00826FE7"/>
    <w:rsid w:val="00841E62"/>
    <w:rsid w:val="00842642"/>
    <w:rsid w:val="008550A0"/>
    <w:rsid w:val="00872014"/>
    <w:rsid w:val="0088596C"/>
    <w:rsid w:val="00887B3B"/>
    <w:rsid w:val="00893B4A"/>
    <w:rsid w:val="008A0A7F"/>
    <w:rsid w:val="008A5381"/>
    <w:rsid w:val="008B42CF"/>
    <w:rsid w:val="008E7071"/>
    <w:rsid w:val="008F7DB4"/>
    <w:rsid w:val="0090394D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45450"/>
    <w:rsid w:val="00A527AA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4006D"/>
    <w:rsid w:val="00B671ED"/>
    <w:rsid w:val="00B716F0"/>
    <w:rsid w:val="00B970DC"/>
    <w:rsid w:val="00BA0A8B"/>
    <w:rsid w:val="00BA6705"/>
    <w:rsid w:val="00BB2A59"/>
    <w:rsid w:val="00BD64FC"/>
    <w:rsid w:val="00BF375E"/>
    <w:rsid w:val="00BF4310"/>
    <w:rsid w:val="00C0197D"/>
    <w:rsid w:val="00C02F5B"/>
    <w:rsid w:val="00C105C0"/>
    <w:rsid w:val="00C32DF1"/>
    <w:rsid w:val="00C33519"/>
    <w:rsid w:val="00C64EB5"/>
    <w:rsid w:val="00C6535B"/>
    <w:rsid w:val="00C73C1D"/>
    <w:rsid w:val="00CA0540"/>
    <w:rsid w:val="00CF43E7"/>
    <w:rsid w:val="00D172E1"/>
    <w:rsid w:val="00D31205"/>
    <w:rsid w:val="00D32510"/>
    <w:rsid w:val="00D33969"/>
    <w:rsid w:val="00D35A25"/>
    <w:rsid w:val="00D51549"/>
    <w:rsid w:val="00D65133"/>
    <w:rsid w:val="00D74C34"/>
    <w:rsid w:val="00DE0E77"/>
    <w:rsid w:val="00DE5F5C"/>
    <w:rsid w:val="00DF2314"/>
    <w:rsid w:val="00E028C4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F200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06D51-2993-46C8-95DF-E605857E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29</cp:revision>
  <cp:lastPrinted>2019-11-06T12:53:00Z</cp:lastPrinted>
  <dcterms:created xsi:type="dcterms:W3CDTF">2019-11-06T12:57:00Z</dcterms:created>
  <dcterms:modified xsi:type="dcterms:W3CDTF">2026-07-08T12:40:00Z</dcterms:modified>
</cp:coreProperties>
</file>