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244E7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39737884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39737885" r:id="rId9"/>
              </w:object>
            </w:r>
          </w:p>
        </w:tc>
      </w:tr>
      <w:tr w:rsidR="000E2892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стяжки</w:t>
            </w:r>
          </w:p>
        </w:tc>
        <w:tc>
          <w:tcPr>
            <w:tcW w:w="616" w:type="dxa"/>
            <w:vAlign w:val="center"/>
          </w:tcPr>
          <w:p w:rsidR="00B06644" w:rsidRDefault="00244E7F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3" w:type="dxa"/>
            <w:vAlign w:val="center"/>
          </w:tcPr>
          <w:p w:rsidR="00B06644" w:rsidRDefault="001A07C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7082" w:rsidRDefault="00297082" w:rsidP="00C73C1D">
      <w:pPr>
        <w:spacing w:after="0"/>
        <w:rPr>
          <w:rFonts w:ascii="Times New Roman" w:hAnsi="Times New Roman" w:cs="Times New Roman"/>
        </w:rPr>
      </w:pPr>
    </w:p>
    <w:p w:rsidR="00244E7F" w:rsidRDefault="00244E7F" w:rsidP="00C73C1D">
      <w:pPr>
        <w:spacing w:after="0"/>
        <w:rPr>
          <w:rFonts w:ascii="Times New Roman" w:hAnsi="Times New Roman" w:cs="Times New Roman"/>
        </w:rPr>
      </w:pPr>
    </w:p>
    <w:p w:rsidR="00244E7F" w:rsidRDefault="00244E7F" w:rsidP="00C73C1D">
      <w:pPr>
        <w:spacing w:after="0"/>
        <w:rPr>
          <w:rFonts w:ascii="Times New Roman" w:hAnsi="Times New Roman" w:cs="Times New Roman"/>
        </w:rPr>
      </w:pPr>
    </w:p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Default="002C15A8" w:rsidP="00C73C1D">
      <w:pPr>
        <w:spacing w:after="0"/>
        <w:rPr>
          <w:rFonts w:ascii="Times New Roman" w:hAnsi="Times New Roman" w:cs="Times New Roman"/>
        </w:rPr>
      </w:pPr>
    </w:p>
    <w:p w:rsidR="00297082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244E7F">
        <w:rPr>
          <w:rFonts w:ascii="Times New Roman" w:hAnsi="Times New Roman" w:cs="Times New Roman"/>
          <w:noProof/>
          <w:sz w:val="28"/>
        </w:rPr>
        <w:t>08.05.2026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2C15A8" w:rsidRDefault="002C15A8" w:rsidP="00A31062">
      <w:pPr>
        <w:spacing w:after="0"/>
        <w:rPr>
          <w:rFonts w:ascii="Times New Roman" w:hAnsi="Times New Roman" w:cs="Times New Roman"/>
          <w:sz w:val="32"/>
        </w:rPr>
      </w:pPr>
    </w:p>
    <w:p w:rsidR="00A77A5B" w:rsidRPr="0051791C" w:rsidRDefault="00A77A5B" w:rsidP="00A77A5B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1A07CD">
        <w:rPr>
          <w:rFonts w:ascii="Times New Roman" w:hAnsi="Times New Roman" w:cs="Times New Roman"/>
          <w:b/>
          <w:sz w:val="48"/>
        </w:rPr>
        <w:t>3</w:t>
      </w:r>
      <w:r>
        <w:rPr>
          <w:rFonts w:ascii="Times New Roman" w:hAnsi="Times New Roman" w:cs="Times New Roman"/>
          <w:sz w:val="32"/>
        </w:rPr>
        <w:t>кг</w:t>
      </w:r>
    </w:p>
    <w:p w:rsidR="00753DC9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244E7F" w:rsidRDefault="00244E7F" w:rsidP="00032469">
      <w:pPr>
        <w:spacing w:after="0"/>
        <w:jc w:val="center"/>
        <w:rPr>
          <w:rFonts w:ascii="Times New Roman" w:hAnsi="Times New Roman" w:cs="Times New Roman"/>
        </w:rPr>
      </w:pPr>
    </w:p>
    <w:p w:rsidR="00244E7F" w:rsidRDefault="00244E7F" w:rsidP="00032469">
      <w:pPr>
        <w:spacing w:after="0"/>
        <w:jc w:val="center"/>
        <w:rPr>
          <w:rFonts w:ascii="Times New Roman" w:hAnsi="Times New Roman" w:cs="Times New Roman"/>
        </w:rPr>
      </w:pPr>
    </w:p>
    <w:p w:rsidR="00244E7F" w:rsidRDefault="00244E7F" w:rsidP="00032469">
      <w:pPr>
        <w:spacing w:after="0"/>
        <w:jc w:val="center"/>
        <w:rPr>
          <w:rFonts w:ascii="Times New Roman" w:hAnsi="Times New Roman" w:cs="Times New Roman"/>
        </w:rPr>
      </w:pPr>
    </w:p>
    <w:p w:rsidR="00244E7F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44E7F">
        <w:rPr>
          <w:noProof/>
        </w:rPr>
        <w:drawing>
          <wp:inline distT="0" distB="0" distL="0" distR="0">
            <wp:extent cx="4460762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6" t="32742" r="24131" b="37444"/>
                    <a:stretch/>
                  </pic:blipFill>
                  <pic:spPr bwMode="auto">
                    <a:xfrm>
                      <a:off x="0" y="0"/>
                      <a:ext cx="4475107" cy="1777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42593B" w:rsidRDefault="00753DC9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Полка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навесная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-1</w:t>
      </w:r>
      <w:r w:rsidR="001A07CD">
        <w:rPr>
          <w:rFonts w:ascii="Times New Roman" w:hAnsi="Times New Roman" w:cs="Times New Roman"/>
          <w:b/>
          <w:i/>
          <w:sz w:val="28"/>
        </w:rPr>
        <w:t>29</w:t>
      </w:r>
      <w:r w:rsidR="0042593B">
        <w:rPr>
          <w:rFonts w:ascii="Times New Roman" w:hAnsi="Times New Roman" w:cs="Times New Roman"/>
          <w:b/>
          <w:i/>
          <w:sz w:val="28"/>
        </w:rPr>
        <w:t>.0</w:t>
      </w:r>
      <w:r w:rsidR="00244E7F" w:rsidRPr="00244E7F">
        <w:rPr>
          <w:rFonts w:ascii="Times New Roman" w:hAnsi="Times New Roman" w:cs="Times New Roman"/>
          <w:b/>
          <w:i/>
          <w:sz w:val="28"/>
        </w:rPr>
        <w:t>5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244E7F">
        <w:rPr>
          <w:rFonts w:ascii="Times New Roman" w:hAnsi="Times New Roman" w:cs="Times New Roman"/>
          <w:b/>
          <w:i/>
          <w:sz w:val="28"/>
        </w:rPr>
        <w:t>Гоби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244E7F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550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20</w:t>
      </w:r>
      <w:r w:rsidR="001A07CD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117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0" w:name="_Hlk24978817"/>
      <w:r w:rsidRPr="00504507">
        <w:rPr>
          <w:rFonts w:ascii="Times New Roman" w:hAnsi="Times New Roman" w:cs="Times New Roman"/>
          <w:b/>
          <w:sz w:val="18"/>
        </w:rPr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200AFB">
        <w:rPr>
          <w:rFonts w:ascii="Times New Roman" w:hAnsi="Times New Roman" w:cs="Times New Roman"/>
          <w:b/>
          <w:sz w:val="18"/>
        </w:rPr>
        <w:t>1847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200AFB">
        <w:rPr>
          <w:rFonts w:ascii="Times New Roman" w:hAnsi="Times New Roman" w:cs="Times New Roman"/>
          <w:b/>
          <w:sz w:val="18"/>
        </w:rPr>
        <w:t>10.04.2028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длительный или постоянный контакт с</w:t>
      </w:r>
      <w:r w:rsidR="00753DC9">
        <w:rPr>
          <w:rFonts w:ascii="Times New Roman" w:hAnsi="Times New Roman" w:cs="Times New Roman"/>
        </w:rPr>
        <w:t xml:space="preserve"> водой</w:t>
      </w:r>
      <w:r w:rsidRPr="00766C69">
        <w:rPr>
          <w:rFonts w:ascii="Times New Roman" w:hAnsi="Times New Roman" w:cs="Times New Roman"/>
        </w:rPr>
        <w:t>, воздействие горячего пара и огня;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766C69">
        <w:rPr>
          <w:rFonts w:ascii="Times New Roman" w:hAnsi="Times New Roman" w:cs="Times New Roman"/>
        </w:rPr>
        <w:t>а  также</w:t>
      </w:r>
      <w:proofErr w:type="gramEnd"/>
      <w:r w:rsidRPr="00766C69">
        <w:rPr>
          <w:rFonts w:ascii="Times New Roman" w:hAnsi="Times New Roman" w:cs="Times New Roman"/>
        </w:rPr>
        <w:t xml:space="preserve"> в помещениях с относительной влажностью более 75%;</w:t>
      </w:r>
    </w:p>
    <w:p w:rsidR="0016229A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594803" w:rsidRPr="00594803" w:rsidRDefault="00594803" w:rsidP="001622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нагрузка на изделие не должна превышать максимально допустимую</w:t>
      </w:r>
      <w:r w:rsidRPr="00594803">
        <w:rPr>
          <w:rFonts w:ascii="Times New Roman" w:hAnsi="Times New Roman" w:cs="Times New Roman"/>
        </w:rPr>
        <w:t>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766C69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Разложите детали на ровной поверхности.</w:t>
      </w:r>
    </w:p>
    <w:p w:rsidR="00E415DF" w:rsidRDefault="0016229A" w:rsidP="00537AB4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  <w:szCs w:val="20"/>
        </w:rPr>
        <w:t xml:space="preserve">  Произведите сборку корпуса, соединив детали </w:t>
      </w:r>
      <w:r w:rsidR="00244E7F">
        <w:rPr>
          <w:rFonts w:ascii="Times New Roman" w:hAnsi="Times New Roman" w:cs="Times New Roman"/>
          <w:b/>
          <w:sz w:val="24"/>
          <w:szCs w:val="20"/>
        </w:rPr>
        <w:t>30,31</w:t>
      </w:r>
      <w:r w:rsidR="006F71FE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66C69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766C69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766C69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Pr="00766C69">
        <w:rPr>
          <w:rFonts w:ascii="Times New Roman" w:hAnsi="Times New Roman" w:cs="Times New Roman"/>
          <w:sz w:val="24"/>
          <w:szCs w:val="20"/>
        </w:rPr>
        <w:t xml:space="preserve"> .</w:t>
      </w:r>
      <w:r w:rsidR="0027502F" w:rsidRPr="00766C69">
        <w:rPr>
          <w:rFonts w:ascii="Times New Roman" w:hAnsi="Times New Roman" w:cs="Times New Roman"/>
          <w:sz w:val="24"/>
        </w:rPr>
        <w:t xml:space="preserve"> </w:t>
      </w:r>
      <w:r w:rsidR="00537AB4" w:rsidRPr="00766C69">
        <w:rPr>
          <w:rFonts w:ascii="Times New Roman" w:hAnsi="Times New Roman" w:cs="Times New Roman"/>
          <w:sz w:val="24"/>
        </w:rPr>
        <w:t xml:space="preserve">Используйте заглушку для </w:t>
      </w:r>
      <w:r w:rsidR="00AE178E">
        <w:rPr>
          <w:rFonts w:ascii="Times New Roman" w:hAnsi="Times New Roman" w:cs="Times New Roman"/>
          <w:sz w:val="24"/>
        </w:rPr>
        <w:t>стяжки</w:t>
      </w:r>
      <w:r w:rsidR="00537AB4" w:rsidRPr="00766C69">
        <w:rPr>
          <w:rFonts w:ascii="Times New Roman" w:hAnsi="Times New Roman" w:cs="Times New Roman"/>
          <w:sz w:val="24"/>
        </w:rPr>
        <w:t>.</w:t>
      </w:r>
    </w:p>
    <w:p w:rsidR="006F71FE" w:rsidRDefault="000E2892" w:rsidP="000E289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1" w:name="_Hlk25913097"/>
      <w:r w:rsidR="00244E7F">
        <w:rPr>
          <w:rFonts w:ascii="Times New Roman" w:hAnsi="Times New Roman" w:cs="Times New Roman"/>
          <w:sz w:val="24"/>
        </w:rPr>
        <w:t>Для навеса полки навесной крепление в комплект не входит.</w:t>
      </w:r>
    </w:p>
    <w:bookmarkEnd w:id="1"/>
    <w:p w:rsidR="0016229A" w:rsidRDefault="00F857F5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  <w:bookmarkStart w:id="2" w:name="_GoBack"/>
      <w:bookmarkEnd w:id="2"/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44E7F" w:rsidRDefault="00244E7F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6F71FE" w:rsidRPr="000E2892" w:rsidRDefault="006F71FE" w:rsidP="000E2892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  <w:r w:rsidR="00753DC9">
        <w:rPr>
          <w:rFonts w:ascii="Times New Roman" w:hAnsi="Times New Roman" w:cs="Times New Roman"/>
          <w:b/>
          <w:i/>
          <w:sz w:val="28"/>
          <w:szCs w:val="20"/>
        </w:rPr>
        <w:t>полки навесной</w:t>
      </w:r>
    </w:p>
    <w:p w:rsidR="001A079F" w:rsidRDefault="00244E7F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</w:rPr>
        <w:drawing>
          <wp:inline distT="0" distB="0" distL="0" distR="0">
            <wp:extent cx="4806548" cy="24669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59" cy="247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1B92" w:rsidRPr="00A61B92">
        <w:t xml:space="preserve"> </w:t>
      </w:r>
    </w:p>
    <w:p w:rsidR="00E34BA1" w:rsidRDefault="00753DC9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Полка навесная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СН-1</w:t>
      </w:r>
      <w:r w:rsidR="001A07CD">
        <w:rPr>
          <w:rFonts w:ascii="Times New Roman" w:hAnsi="Times New Roman" w:cs="Times New Roman"/>
          <w:b/>
          <w:i/>
          <w:sz w:val="28"/>
        </w:rPr>
        <w:t>29</w:t>
      </w:r>
      <w:r w:rsidR="00E34BA1">
        <w:rPr>
          <w:rFonts w:ascii="Times New Roman" w:hAnsi="Times New Roman" w:cs="Times New Roman"/>
          <w:b/>
          <w:i/>
          <w:sz w:val="28"/>
        </w:rPr>
        <w:t>.</w:t>
      </w:r>
      <w:r w:rsidR="009B5094">
        <w:rPr>
          <w:rFonts w:ascii="Times New Roman" w:hAnsi="Times New Roman" w:cs="Times New Roman"/>
          <w:b/>
          <w:i/>
          <w:sz w:val="28"/>
        </w:rPr>
        <w:t>0</w:t>
      </w:r>
      <w:r w:rsidR="00244E7F">
        <w:rPr>
          <w:rFonts w:ascii="Times New Roman" w:hAnsi="Times New Roman" w:cs="Times New Roman"/>
          <w:b/>
          <w:i/>
          <w:sz w:val="28"/>
        </w:rPr>
        <w:t>5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244E7F">
        <w:rPr>
          <w:rFonts w:ascii="Times New Roman" w:hAnsi="Times New Roman" w:cs="Times New Roman"/>
          <w:b/>
          <w:i/>
          <w:sz w:val="28"/>
        </w:rPr>
        <w:t>Гоби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244E7F" w:rsidRDefault="00244E7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30</w:t>
            </w:r>
          </w:p>
        </w:tc>
        <w:tc>
          <w:tcPr>
            <w:tcW w:w="2495" w:type="dxa"/>
          </w:tcPr>
          <w:p w:rsidR="00E766B0" w:rsidRPr="00244E7F" w:rsidRDefault="00200AFB" w:rsidP="00E766B0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proofErr w:type="gramStart"/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 xml:space="preserve">Вертикальная </w:t>
            </w:r>
            <w:r w:rsidR="00753DC9" w:rsidRPr="00244E7F">
              <w:rPr>
                <w:rFonts w:ascii="Times New Roman" w:hAnsi="Times New Roman" w:cs="Times New Roman"/>
                <w:bCs/>
                <w:iCs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244E7F" w:rsidRDefault="00244E7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117</w:t>
            </w:r>
          </w:p>
        </w:tc>
        <w:tc>
          <w:tcPr>
            <w:tcW w:w="992" w:type="dxa"/>
          </w:tcPr>
          <w:p w:rsidR="00E766B0" w:rsidRPr="00244E7F" w:rsidRDefault="00244E7F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</w:t>
            </w:r>
            <w:r w:rsidR="00200AFB"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0</w:t>
            </w:r>
          </w:p>
        </w:tc>
        <w:tc>
          <w:tcPr>
            <w:tcW w:w="992" w:type="dxa"/>
          </w:tcPr>
          <w:p w:rsidR="00E766B0" w:rsidRPr="00244E7F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244E7F" w:rsidRDefault="00200AFB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E766B0" w:rsidRPr="00244E7F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  <w:t>1п</w:t>
            </w:r>
          </w:p>
        </w:tc>
      </w:tr>
      <w:tr w:rsidR="00200AFB" w:rsidRPr="008006A4" w:rsidTr="002C15A8">
        <w:tc>
          <w:tcPr>
            <w:tcW w:w="590" w:type="dxa"/>
          </w:tcPr>
          <w:p w:rsidR="00200AFB" w:rsidRPr="00244E7F" w:rsidRDefault="00244E7F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31</w:t>
            </w:r>
          </w:p>
        </w:tc>
        <w:tc>
          <w:tcPr>
            <w:tcW w:w="2495" w:type="dxa"/>
          </w:tcPr>
          <w:p w:rsidR="00200AFB" w:rsidRPr="00244E7F" w:rsidRDefault="00200AFB" w:rsidP="00200AFB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Горизонтальная стенка</w:t>
            </w:r>
          </w:p>
        </w:tc>
        <w:tc>
          <w:tcPr>
            <w:tcW w:w="851" w:type="dxa"/>
          </w:tcPr>
          <w:p w:rsidR="00200AFB" w:rsidRPr="00244E7F" w:rsidRDefault="00244E7F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518</w:t>
            </w:r>
          </w:p>
        </w:tc>
        <w:tc>
          <w:tcPr>
            <w:tcW w:w="992" w:type="dxa"/>
          </w:tcPr>
          <w:p w:rsidR="00200AFB" w:rsidRPr="00244E7F" w:rsidRDefault="00244E7F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200</w:t>
            </w:r>
          </w:p>
        </w:tc>
        <w:tc>
          <w:tcPr>
            <w:tcW w:w="992" w:type="dxa"/>
          </w:tcPr>
          <w:p w:rsidR="00200AFB" w:rsidRPr="00244E7F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16</w:t>
            </w:r>
          </w:p>
        </w:tc>
        <w:tc>
          <w:tcPr>
            <w:tcW w:w="851" w:type="dxa"/>
          </w:tcPr>
          <w:p w:rsidR="00200AFB" w:rsidRPr="00244E7F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2</w:t>
            </w:r>
          </w:p>
        </w:tc>
        <w:tc>
          <w:tcPr>
            <w:tcW w:w="852" w:type="dxa"/>
          </w:tcPr>
          <w:p w:rsidR="00200AFB" w:rsidRPr="00244E7F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</w:pPr>
            <w:r w:rsidRPr="00244E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244E7F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244E7F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Cs w:val="20"/>
              </w:rPr>
            </w:pPr>
            <w:r w:rsidRPr="00244E7F">
              <w:rPr>
                <w:rFonts w:ascii="Times New Roman" w:hAnsi="Times New Roman" w:cs="Times New Roman"/>
                <w:bCs/>
                <w:iCs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44E7F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3A107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DEF3A-E64A-42F8-A738-684A752A4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</cp:revision>
  <cp:lastPrinted>2019-11-06T12:53:00Z</cp:lastPrinted>
  <dcterms:created xsi:type="dcterms:W3CDTF">2019-11-06T12:57:00Z</dcterms:created>
  <dcterms:modified xsi:type="dcterms:W3CDTF">2026-05-08T06:32:00Z</dcterms:modified>
</cp:coreProperties>
</file>